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>თვის კარების დამზადების და ინსტალაციის</w:t>
      </w:r>
      <w:bookmarkStart w:id="0" w:name="_GoBack"/>
      <w:bookmarkEnd w:id="0"/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კომპანიის პორთპოლიო და ბოლო სამი წლის განმავლობაში შესრულებული პროექტების ნუსხა.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1D2814">
        <w:rPr>
          <w:rFonts w:ascii="Sylfaen" w:hAnsi="Sylfaen"/>
          <w:color w:val="323130"/>
          <w:sz w:val="21"/>
          <w:szCs w:val="21"/>
          <w:lang w:val="ka-GE"/>
        </w:rPr>
        <w:t xml:space="preserve"> 05.11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561A8D"/>
    <w:rsid w:val="00780EEB"/>
    <w:rsid w:val="00925778"/>
    <w:rsid w:val="00C47E78"/>
    <w:rsid w:val="00E12CBD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10</cp:revision>
  <dcterms:created xsi:type="dcterms:W3CDTF">2020-09-17T12:49:00Z</dcterms:created>
  <dcterms:modified xsi:type="dcterms:W3CDTF">2020-10-21T10:18:00Z</dcterms:modified>
</cp:coreProperties>
</file>